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B72" w:rsidRDefault="00637B72">
      <w:bookmarkStart w:id="0" w:name="_GoBack"/>
      <w:bookmarkEnd w:id="0"/>
      <w:r>
        <w:t>Здравствуйте Андрей!</w:t>
      </w:r>
    </w:p>
    <w:p w:rsidR="00353121" w:rsidRDefault="00637B72">
      <w:r>
        <w:t xml:space="preserve">Внешний диск можно подключить только если он будет отформатирован под </w:t>
      </w:r>
      <w:r>
        <w:rPr>
          <w:lang w:val="en-US"/>
        </w:rPr>
        <w:t>FAT</w:t>
      </w:r>
      <w:r w:rsidRPr="00637B72">
        <w:t>32</w:t>
      </w:r>
      <w:r>
        <w:t>, другие форматы видеорегистратор не читает.</w:t>
      </w:r>
    </w:p>
    <w:p w:rsidR="008B46AC" w:rsidRPr="008B46AC" w:rsidRDefault="008B46AC">
      <w:r>
        <w:t>Для просмотра видео можно воспользоваться интернет браузером –</w:t>
      </w:r>
      <w:r>
        <w:rPr>
          <w:lang w:val="en-US"/>
        </w:rPr>
        <w:t>Internet</w:t>
      </w:r>
      <w:r w:rsidRPr="008B46AC">
        <w:t xml:space="preserve"> </w:t>
      </w:r>
      <w:r>
        <w:rPr>
          <w:lang w:val="en-US"/>
        </w:rPr>
        <w:t>Explorer</w:t>
      </w:r>
      <w:r>
        <w:t xml:space="preserve">, вводим в строку </w:t>
      </w:r>
      <w:r>
        <w:rPr>
          <w:lang w:val="en-US"/>
        </w:rPr>
        <w:t>IP</w:t>
      </w:r>
      <w:r w:rsidRPr="008B46AC">
        <w:t xml:space="preserve"> </w:t>
      </w:r>
      <w:r>
        <w:t>–</w:t>
      </w:r>
      <w:r w:rsidRPr="008B46AC">
        <w:t xml:space="preserve"> </w:t>
      </w:r>
      <w:r>
        <w:t>адрес нашего регистратора по умолчанию он 192.168.1.88 порт 80, устанавливаем необходимые плагины и все работает. Точно</w:t>
      </w:r>
      <w:r w:rsidR="002A251B">
        <w:t>,</w:t>
      </w:r>
      <w:r>
        <w:t xml:space="preserve"> так же можно и через интернет, нужно ввести статический </w:t>
      </w:r>
      <w:r>
        <w:rPr>
          <w:lang w:val="en-US"/>
        </w:rPr>
        <w:t>IP</w:t>
      </w:r>
      <w:r w:rsidRPr="008B46AC">
        <w:t xml:space="preserve"> </w:t>
      </w:r>
      <w:r>
        <w:t>–</w:t>
      </w:r>
      <w:r w:rsidRPr="008B46AC">
        <w:t xml:space="preserve"> </w:t>
      </w:r>
      <w:r>
        <w:t>адрес устройства.</w:t>
      </w:r>
    </w:p>
    <w:p w:rsidR="00637B72" w:rsidRDefault="00637B72" w:rsidP="008B46AC">
      <w:pPr>
        <w:spacing w:after="0"/>
      </w:pPr>
      <w:r>
        <w:t>С плеера можно просматривать видео сразу или по записи</w:t>
      </w:r>
      <w:r w:rsidR="00A43146">
        <w:t xml:space="preserve"> через </w:t>
      </w:r>
      <w:r w:rsidR="00A43146">
        <w:rPr>
          <w:lang w:val="en-US"/>
        </w:rPr>
        <w:t>CMC</w:t>
      </w:r>
      <w:r w:rsidR="00A43146">
        <w:t xml:space="preserve">. </w:t>
      </w:r>
    </w:p>
    <w:p w:rsidR="00A43146" w:rsidRDefault="008B46AC" w:rsidP="008B46AC">
      <w:pPr>
        <w:spacing w:after="0"/>
      </w:pPr>
      <w:r>
        <w:t>Можно попробовать старый СМС для работы, он проще по настройкам</w:t>
      </w:r>
      <w:r w:rsidR="000B2B4B">
        <w:t>.</w:t>
      </w:r>
      <w:r>
        <w:t xml:space="preserve"> Скачать можно по ссылке:</w:t>
      </w:r>
    </w:p>
    <w:p w:rsidR="00E504B4" w:rsidRDefault="00582CDB">
      <w:hyperlink r:id="rId6" w:tgtFrame="_blank" w:history="1">
        <w:r w:rsidR="00E504B4">
          <w:rPr>
            <w:rStyle w:val="a3"/>
            <w:rFonts w:ascii="Helvetica" w:hAnsi="Helvetica" w:cs="Helvetica"/>
            <w:color w:val="1D54A2"/>
            <w:sz w:val="20"/>
            <w:szCs w:val="20"/>
            <w:shd w:val="clear" w:color="auto" w:fill="FBFBFB"/>
          </w:rPr>
          <w:t>http://www.ramok.by/files/CD-AHDVR70.rar</w:t>
        </w:r>
      </w:hyperlink>
      <w:r w:rsidR="00E504B4">
        <w:rPr>
          <w:rStyle w:val="bx-messenger-content-item-like"/>
          <w:rFonts w:ascii="Helvetica" w:hAnsi="Helvetica" w:cs="Helvetica"/>
          <w:color w:val="BAC5CD"/>
          <w:sz w:val="17"/>
          <w:szCs w:val="17"/>
          <w:shd w:val="clear" w:color="auto" w:fill="FBFBFB"/>
        </w:rPr>
        <w:t> </w:t>
      </w:r>
    </w:p>
    <w:p w:rsidR="00A43146" w:rsidRDefault="00A43146">
      <w:r>
        <w:t xml:space="preserve">Для просмотра формата </w:t>
      </w:r>
      <w:r w:rsidRPr="00A43146">
        <w:t>.</w:t>
      </w:r>
      <w:r>
        <w:rPr>
          <w:lang w:val="en-US"/>
        </w:rPr>
        <w:t>DAV</w:t>
      </w:r>
      <w:r>
        <w:t xml:space="preserve">, можно использовать </w:t>
      </w:r>
      <w:r w:rsidR="00A84797">
        <w:t>видео</w:t>
      </w:r>
      <w:r>
        <w:t xml:space="preserve">проигрыватель </w:t>
      </w:r>
      <w:r>
        <w:rPr>
          <w:lang w:val="en-US"/>
        </w:rPr>
        <w:t>VLC</w:t>
      </w:r>
      <w:r w:rsidR="00A84797">
        <w:t>, настройку можно посмотреть на Ютубе, ссылку отправляем.</w:t>
      </w:r>
    </w:p>
    <w:p w:rsidR="00A84797" w:rsidRDefault="00582CDB">
      <w:hyperlink r:id="rId7" w:history="1">
        <w:r w:rsidR="00A84797" w:rsidRPr="00404325">
          <w:rPr>
            <w:rStyle w:val="a3"/>
          </w:rPr>
          <w:t>https://www.youtube.com/watch?v=cAYVA4SpssE</w:t>
        </w:r>
      </w:hyperlink>
    </w:p>
    <w:p w:rsidR="00A84797" w:rsidRDefault="00A84797">
      <w:r>
        <w:t xml:space="preserve">Для подключения мобильных телефонов необходимо скачать с ПлейМаркета программу, ввести серийный номер видеорегистратора или сканировать 1- </w:t>
      </w:r>
      <w:r>
        <w:rPr>
          <w:lang w:val="en-US"/>
        </w:rPr>
        <w:t>QR</w:t>
      </w:r>
      <w:r w:rsidRPr="00A84797">
        <w:t xml:space="preserve"> </w:t>
      </w:r>
      <w:r>
        <w:t>–</w:t>
      </w:r>
      <w:r w:rsidRPr="00A84797">
        <w:t xml:space="preserve"> </w:t>
      </w:r>
      <w:r>
        <w:t>код</w:t>
      </w:r>
      <w:r w:rsidR="002A251B">
        <w:t xml:space="preserve"> (плеймаркет установка ПО)</w:t>
      </w:r>
      <w:r>
        <w:t>, затем</w:t>
      </w:r>
      <w:r w:rsidR="00914CDB">
        <w:t>,</w:t>
      </w:r>
      <w:r>
        <w:t xml:space="preserve"> когда установиться программа, сканировать 3-</w:t>
      </w:r>
      <w:r w:rsidRPr="00A84797">
        <w:t xml:space="preserve"> </w:t>
      </w:r>
      <w:r>
        <w:rPr>
          <w:lang w:val="en-US"/>
        </w:rPr>
        <w:t>QR</w:t>
      </w:r>
      <w:r w:rsidRPr="00A84797">
        <w:t xml:space="preserve"> </w:t>
      </w:r>
      <w:r>
        <w:t>–</w:t>
      </w:r>
      <w:r w:rsidRPr="00A84797">
        <w:t xml:space="preserve"> </w:t>
      </w:r>
      <w:r>
        <w:t>код (номер видеорегистратора).</w:t>
      </w:r>
    </w:p>
    <w:p w:rsidR="00914CDB" w:rsidRDefault="004C44D2">
      <w:r>
        <w:rPr>
          <w:noProof/>
          <w:lang w:eastAsia="ru-RU"/>
        </w:rPr>
        <w:drawing>
          <wp:inline distT="0" distB="0" distL="0" distR="0" wp14:anchorId="15B5072D" wp14:editId="5CE0F46E">
            <wp:extent cx="2056078" cy="1542364"/>
            <wp:effectExtent l="9208" t="0" r="0" b="0"/>
            <wp:docPr id="3" name="Рисунок 3" descr="C:\Users\yasko\AppData\Local\Microsoft\Windows\INetCache\Content.Word\20180125_171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yasko\AppData\Local\Microsoft\Windows\INetCache\Content.Word\20180125_171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2717" cy="154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229E560" wp14:editId="2C5165EC">
            <wp:extent cx="2040131" cy="1530402"/>
            <wp:effectExtent l="6985" t="0" r="5715" b="5715"/>
            <wp:docPr id="4" name="Рисунок 4" descr="C:\Users\yasko\AppData\Local\Microsoft\Windows\INetCache\Content.Word\20180125_1710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asko\AppData\Local\Microsoft\Windows\INetCache\Content.Word\20180125_17103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48818" cy="153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51B" w:rsidRDefault="00914CDB">
      <w:r>
        <w:t>Настройка портов в видеорегистраторе: главное меню-сеть- установка- сетевые – пишите номер порта в СМС указываете по какому порту будете заходить на устройство.</w:t>
      </w:r>
      <w:r w:rsidR="008B46AC">
        <w:t xml:space="preserve"> Остальные порты и подключение настраивается здесь в </w:t>
      </w:r>
      <w:r w:rsidR="002A251B">
        <w:t>закладка -</w:t>
      </w:r>
      <w:r w:rsidR="008B46AC">
        <w:t xml:space="preserve">Установки. </w:t>
      </w:r>
    </w:p>
    <w:p w:rsidR="00FC7831" w:rsidRPr="008B46AC" w:rsidRDefault="008B46AC">
      <w:r>
        <w:t xml:space="preserve">Можно все сбрасывать на </w:t>
      </w:r>
      <w:r>
        <w:rPr>
          <w:lang w:val="en-US"/>
        </w:rPr>
        <w:t>FTP</w:t>
      </w:r>
      <w:r>
        <w:t xml:space="preserve">, а оттуда сделать просмотр всем желающим. Можно в каждую машину установить </w:t>
      </w:r>
      <w:r>
        <w:rPr>
          <w:lang w:val="en-US"/>
        </w:rPr>
        <w:t>WI</w:t>
      </w:r>
      <w:r w:rsidRPr="008B46AC">
        <w:t>-</w:t>
      </w:r>
      <w:r>
        <w:rPr>
          <w:lang w:val="en-US"/>
        </w:rPr>
        <w:t>Fi</w:t>
      </w:r>
      <w:r>
        <w:t xml:space="preserve"> по которому ночью будет забираться и</w:t>
      </w:r>
      <w:r w:rsidR="004C44D2">
        <w:t>нформация на центральный сервер, когда автомобиль будет на базе или через интернет отправлять на сервер.</w:t>
      </w:r>
    </w:p>
    <w:p w:rsidR="00E504B4" w:rsidRDefault="004C44D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453685</wp:posOffset>
            </wp:positionH>
            <wp:positionV relativeFrom="paragraph">
              <wp:posOffset>74751</wp:posOffset>
            </wp:positionV>
            <wp:extent cx="1535596" cy="1524342"/>
            <wp:effectExtent l="5715" t="0" r="0" b="0"/>
            <wp:wrapNone/>
            <wp:docPr id="1" name="Рисунок 1" descr="C:\Users\yasko\AppData\Local\Microsoft\Windows\INetCache\Content.Word\20180125_171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ko\AppData\Local\Microsoft\Windows\INetCache\Content.Word\20180125_17121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35596" cy="1524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3663950</wp:posOffset>
            </wp:positionH>
            <wp:positionV relativeFrom="paragraph">
              <wp:posOffset>102235</wp:posOffset>
            </wp:positionV>
            <wp:extent cx="1614805" cy="1549400"/>
            <wp:effectExtent l="51753" t="62547" r="56197" b="56198"/>
            <wp:wrapThrough wrapText="bothSides">
              <wp:wrapPolygon edited="0">
                <wp:start x="-207" y="22224"/>
                <wp:lineTo x="11030" y="22327"/>
                <wp:lineTo x="20442" y="21746"/>
                <wp:lineTo x="21630" y="2251"/>
                <wp:lineTo x="21615" y="1986"/>
                <wp:lineTo x="21479" y="-400"/>
                <wp:lineTo x="6935" y="-299"/>
                <wp:lineTo x="-1205" y="204"/>
                <wp:lineTo x="-448" y="17982"/>
                <wp:lineTo x="-207" y="22224"/>
              </wp:wrapPolygon>
            </wp:wrapThrough>
            <wp:docPr id="5" name="Рисунок 5" descr="C:\Users\yasko\AppData\Local\Microsoft\Windows\INetCache\Content.Word\20180125_171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yasko\AppData\Local\Microsoft\Windows\INetCache\Content.Word\20180125_17112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603633">
                      <a:off x="0" y="0"/>
                      <a:ext cx="1614805" cy="154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4B4" w:rsidRDefault="00E504B4"/>
    <w:p w:rsidR="00FC7831" w:rsidRDefault="00FC7831" w:rsidP="00FC7831"/>
    <w:p w:rsidR="003F15EC" w:rsidRDefault="003F15EC" w:rsidP="00FC7831"/>
    <w:p w:rsidR="003F15EC" w:rsidRPr="003F15EC" w:rsidRDefault="003F15EC" w:rsidP="003F15EC"/>
    <w:p w:rsidR="003F15EC" w:rsidRPr="003F15EC" w:rsidRDefault="003F15EC" w:rsidP="003F15EC"/>
    <w:p w:rsidR="003F15EC" w:rsidRPr="003F15EC" w:rsidRDefault="003F15EC" w:rsidP="003F15EC"/>
    <w:p w:rsidR="003F15EC" w:rsidRPr="003F15EC" w:rsidRDefault="003F15EC" w:rsidP="003F15EC"/>
    <w:p w:rsidR="003F15EC" w:rsidRDefault="003F15EC" w:rsidP="003F15EC">
      <w:r>
        <w:rPr>
          <w:noProof/>
          <w:lang w:eastAsia="ru-RU"/>
        </w:rPr>
        <w:drawing>
          <wp:inline distT="0" distB="0" distL="0" distR="0" wp14:anchorId="229A053C" wp14:editId="09C7A5A4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5EC" w:rsidRDefault="003F15EC" w:rsidP="003F15EC"/>
    <w:p w:rsidR="003F15EC" w:rsidRPr="003F15EC" w:rsidRDefault="003F15EC" w:rsidP="003F15EC">
      <w:r>
        <w:rPr>
          <w:noProof/>
          <w:lang w:eastAsia="ru-RU"/>
        </w:rPr>
        <w:drawing>
          <wp:inline distT="0" distB="0" distL="0" distR="0" wp14:anchorId="5F4DD11C" wp14:editId="475BF74A">
            <wp:extent cx="3314700" cy="3083326"/>
            <wp:effectExtent l="0" t="0" r="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25800" cy="3093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15EC" w:rsidRPr="003F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37C" w:rsidRDefault="0012537C" w:rsidP="003F15EC">
      <w:pPr>
        <w:spacing w:after="0" w:line="240" w:lineRule="auto"/>
      </w:pPr>
      <w:r>
        <w:separator/>
      </w:r>
    </w:p>
  </w:endnote>
  <w:endnote w:type="continuationSeparator" w:id="0">
    <w:p w:rsidR="0012537C" w:rsidRDefault="0012537C" w:rsidP="003F1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37C" w:rsidRDefault="0012537C" w:rsidP="003F15EC">
      <w:pPr>
        <w:spacing w:after="0" w:line="240" w:lineRule="auto"/>
      </w:pPr>
      <w:r>
        <w:separator/>
      </w:r>
    </w:p>
  </w:footnote>
  <w:footnote w:type="continuationSeparator" w:id="0">
    <w:p w:rsidR="0012537C" w:rsidRDefault="0012537C" w:rsidP="003F1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B72"/>
    <w:rsid w:val="000B2B4B"/>
    <w:rsid w:val="0012537C"/>
    <w:rsid w:val="00202A4E"/>
    <w:rsid w:val="002A251B"/>
    <w:rsid w:val="003F15EC"/>
    <w:rsid w:val="004C44D2"/>
    <w:rsid w:val="00582CDB"/>
    <w:rsid w:val="00637B72"/>
    <w:rsid w:val="00644BC5"/>
    <w:rsid w:val="008B46AC"/>
    <w:rsid w:val="00914CDB"/>
    <w:rsid w:val="00A43146"/>
    <w:rsid w:val="00A84797"/>
    <w:rsid w:val="00C63E83"/>
    <w:rsid w:val="00C77B1D"/>
    <w:rsid w:val="00D14DE2"/>
    <w:rsid w:val="00E504B4"/>
    <w:rsid w:val="00FC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827CF-E408-4B98-8C29-0FE4B3EDD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4797"/>
    <w:rPr>
      <w:color w:val="0563C1" w:themeColor="hyperlink"/>
      <w:u w:val="single"/>
    </w:rPr>
  </w:style>
  <w:style w:type="character" w:customStyle="1" w:styleId="bx-messenger-message">
    <w:name w:val="bx-messenger-message"/>
    <w:basedOn w:val="a0"/>
    <w:rsid w:val="00E504B4"/>
  </w:style>
  <w:style w:type="character" w:customStyle="1" w:styleId="bx-messenger-content-item-like">
    <w:name w:val="bx-messenger-content-item-like"/>
    <w:basedOn w:val="a0"/>
    <w:rsid w:val="00E504B4"/>
  </w:style>
  <w:style w:type="paragraph" w:styleId="a4">
    <w:name w:val="header"/>
    <w:basedOn w:val="a"/>
    <w:link w:val="a5"/>
    <w:uiPriority w:val="99"/>
    <w:unhideWhenUsed/>
    <w:rsid w:val="003F1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F15EC"/>
  </w:style>
  <w:style w:type="paragraph" w:styleId="a6">
    <w:name w:val="footer"/>
    <w:basedOn w:val="a"/>
    <w:link w:val="a7"/>
    <w:uiPriority w:val="99"/>
    <w:unhideWhenUsed/>
    <w:rsid w:val="003F1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F1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cAYVA4SpssE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amok.by/files/CD-AHDVR70.rar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Яско Владимир</dc:creator>
  <cp:keywords/>
  <dc:description/>
  <cp:lastModifiedBy>Яско Владимир</cp:lastModifiedBy>
  <cp:revision>2</cp:revision>
  <dcterms:created xsi:type="dcterms:W3CDTF">2018-05-04T12:05:00Z</dcterms:created>
  <dcterms:modified xsi:type="dcterms:W3CDTF">2018-05-04T12:05:00Z</dcterms:modified>
</cp:coreProperties>
</file>